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FADA" w14:textId="1925B154" w:rsidR="00FE6104" w:rsidRPr="00E531D0" w:rsidRDefault="00E531D0">
      <w:pPr>
        <w:rPr>
          <w:rFonts w:ascii="Sylfaen" w:hAnsi="Sylfaen"/>
          <w:lang w:val="ka-GE"/>
        </w:rPr>
      </w:pPr>
      <w:r w:rsidRPr="00E531D0">
        <w:rPr>
          <w:rFonts w:ascii="Sylfaen" w:hAnsi="Sylfaen"/>
          <w:lang w:val="ka-GE"/>
        </w:rPr>
        <w:t>მარკეტინგული</w:t>
      </w:r>
      <w:r w:rsidR="00B7522D" w:rsidRPr="00E531D0">
        <w:rPr>
          <w:rFonts w:ascii="Sylfaen" w:hAnsi="Sylfaen"/>
          <w:lang w:val="ka-GE"/>
        </w:rPr>
        <w:t xml:space="preserve"> პროგრა</w:t>
      </w:r>
      <w:bookmarkStart w:id="0" w:name="_GoBack"/>
      <w:bookmarkEnd w:id="0"/>
      <w:r w:rsidR="00B7522D" w:rsidRPr="00E531D0">
        <w:rPr>
          <w:rFonts w:ascii="Sylfaen" w:hAnsi="Sylfaen"/>
          <w:lang w:val="ka-GE"/>
        </w:rPr>
        <w:t>მული უზრუნველყოფის ფუნქციონალის ტექნიკური მოთხოვნა</w:t>
      </w:r>
    </w:p>
    <w:p w14:paraId="64255D92" w14:textId="0883A05B" w:rsidR="00291BF0" w:rsidRDefault="0029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91FD7" w14:paraId="7238472C" w14:textId="77777777" w:rsidTr="004C796A">
        <w:tc>
          <w:tcPr>
            <w:tcW w:w="9019" w:type="dxa"/>
            <w:gridSpan w:val="2"/>
          </w:tcPr>
          <w:p w14:paraId="4710FFF5" w14:textId="3F6D6A8B" w:rsidR="00691FD7" w:rsidRDefault="00691FD7" w:rsidP="00691FD7">
            <w:pPr>
              <w:jc w:val="center"/>
            </w:pPr>
            <w:proofErr w:type="spellStart"/>
            <w:r>
              <w:rPr>
                <w:rFonts w:ascii="FiraSans-Regular" w:hAnsi="FiraSans-Regular" w:cs="FiraSans-Regular"/>
                <w:sz w:val="24"/>
                <w:szCs w:val="24"/>
              </w:rPr>
              <w:t>WiFi</w:t>
            </w:r>
            <w:proofErr w:type="spellEnd"/>
            <w:r>
              <w:rPr>
                <w:rFonts w:ascii="FiraSans-Regular" w:hAnsi="FiraSans-Regular" w:cs="FiraSans-Regular"/>
                <w:sz w:val="24"/>
                <w:szCs w:val="24"/>
              </w:rPr>
              <w:t xml:space="preserve"> Ad user Interface</w:t>
            </w:r>
          </w:p>
        </w:tc>
      </w:tr>
      <w:tr w:rsidR="00691FD7" w14:paraId="4456E1EE" w14:textId="77777777" w:rsidTr="00291BF0">
        <w:tc>
          <w:tcPr>
            <w:tcW w:w="4509" w:type="dxa"/>
          </w:tcPr>
          <w:p w14:paraId="1836368B" w14:textId="57180B48" w:rsidR="00691FD7" w:rsidRDefault="00691FD7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Full Screen Ads</w:t>
            </w:r>
          </w:p>
        </w:tc>
        <w:tc>
          <w:tcPr>
            <w:tcW w:w="4510" w:type="dxa"/>
          </w:tcPr>
          <w:p w14:paraId="72D72FEF" w14:textId="77EAB6B7" w:rsidR="00691FD7" w:rsidRPr="00D917AF" w:rsidRDefault="00D917AF">
            <w:pPr>
              <w:rPr>
                <w:lang w:val="ka-GE"/>
              </w:rPr>
            </w:pPr>
            <w:r>
              <w:rPr>
                <w:lang w:val="ka-GE"/>
              </w:rPr>
              <w:t>კი</w:t>
            </w:r>
          </w:p>
        </w:tc>
      </w:tr>
      <w:tr w:rsidR="00D917AF" w14:paraId="3136030B" w14:textId="77777777" w:rsidTr="00291BF0">
        <w:tc>
          <w:tcPr>
            <w:tcW w:w="4509" w:type="dxa"/>
          </w:tcPr>
          <w:p w14:paraId="332BD4EA" w14:textId="4610447C" w:rsidR="00D917AF" w:rsidRDefault="00D917AF" w:rsidP="00D917AF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Ad design is optimized per each device screen size for better</w:t>
            </w:r>
          </w:p>
          <w:p w14:paraId="085EF981" w14:textId="3393DBD1" w:rsidR="00D917AF" w:rsidRDefault="00D917AF" w:rsidP="00D917A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performance</w:t>
            </w:r>
          </w:p>
        </w:tc>
        <w:tc>
          <w:tcPr>
            <w:tcW w:w="4510" w:type="dxa"/>
          </w:tcPr>
          <w:p w14:paraId="3E969099" w14:textId="0830C933" w:rsidR="00D917AF" w:rsidRDefault="00D917AF" w:rsidP="00D917AF">
            <w:r w:rsidRPr="001151EC">
              <w:rPr>
                <w:lang w:val="ka-GE"/>
              </w:rPr>
              <w:t>კი</w:t>
            </w:r>
          </w:p>
        </w:tc>
      </w:tr>
      <w:tr w:rsidR="00D917AF" w14:paraId="4DBB8E4A" w14:textId="77777777" w:rsidTr="00291BF0">
        <w:tc>
          <w:tcPr>
            <w:tcW w:w="4509" w:type="dxa"/>
          </w:tcPr>
          <w:p w14:paraId="01B31F92" w14:textId="359C23F3" w:rsidR="00D917AF" w:rsidRDefault="00D917AF" w:rsidP="00D917A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User friendly authorization design</w:t>
            </w:r>
          </w:p>
        </w:tc>
        <w:tc>
          <w:tcPr>
            <w:tcW w:w="4510" w:type="dxa"/>
          </w:tcPr>
          <w:p w14:paraId="4FCEDB30" w14:textId="52A351C3" w:rsidR="00D917AF" w:rsidRDefault="00D917AF" w:rsidP="00D917AF">
            <w:r w:rsidRPr="001151EC">
              <w:rPr>
                <w:lang w:val="ka-GE"/>
              </w:rPr>
              <w:t>კი</w:t>
            </w:r>
          </w:p>
        </w:tc>
      </w:tr>
      <w:tr w:rsidR="00D917AF" w14:paraId="17EC1A64" w14:textId="77777777" w:rsidTr="00291BF0">
        <w:tc>
          <w:tcPr>
            <w:tcW w:w="4509" w:type="dxa"/>
          </w:tcPr>
          <w:p w14:paraId="137F9A3C" w14:textId="53E0123F" w:rsidR="00D917AF" w:rsidRDefault="00D917AF" w:rsidP="00D917A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Format supported: JPG</w:t>
            </w:r>
          </w:p>
        </w:tc>
        <w:tc>
          <w:tcPr>
            <w:tcW w:w="4510" w:type="dxa"/>
          </w:tcPr>
          <w:p w14:paraId="214CBC9A" w14:textId="5E84946F" w:rsidR="00D917AF" w:rsidRDefault="00D917AF" w:rsidP="00D917AF">
            <w:r w:rsidRPr="001151EC">
              <w:rPr>
                <w:lang w:val="ka-GE"/>
              </w:rPr>
              <w:t>კი</w:t>
            </w:r>
          </w:p>
        </w:tc>
      </w:tr>
      <w:tr w:rsidR="00D917AF" w14:paraId="4D919C1B" w14:textId="77777777" w:rsidTr="00291BF0">
        <w:tc>
          <w:tcPr>
            <w:tcW w:w="4509" w:type="dxa"/>
          </w:tcPr>
          <w:p w14:paraId="35D54F4F" w14:textId="7AF0CD26" w:rsidR="00D917AF" w:rsidRDefault="00D917AF" w:rsidP="00D917A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Format supported: GIF</w:t>
            </w:r>
          </w:p>
        </w:tc>
        <w:tc>
          <w:tcPr>
            <w:tcW w:w="4510" w:type="dxa"/>
          </w:tcPr>
          <w:p w14:paraId="53506077" w14:textId="1F3F4410" w:rsidR="00D917AF" w:rsidRDefault="00D917AF" w:rsidP="00D917AF">
            <w:r w:rsidRPr="001151EC">
              <w:rPr>
                <w:lang w:val="ka-GE"/>
              </w:rPr>
              <w:t>კი</w:t>
            </w:r>
          </w:p>
        </w:tc>
      </w:tr>
      <w:tr w:rsidR="00D917AF" w14:paraId="25603DF2" w14:textId="77777777" w:rsidTr="00291BF0">
        <w:tc>
          <w:tcPr>
            <w:tcW w:w="4509" w:type="dxa"/>
          </w:tcPr>
          <w:p w14:paraId="2F33D094" w14:textId="4442AA85" w:rsidR="00D917AF" w:rsidRDefault="00D917AF" w:rsidP="00D917A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Format supported: Video</w:t>
            </w:r>
          </w:p>
        </w:tc>
        <w:tc>
          <w:tcPr>
            <w:tcW w:w="4510" w:type="dxa"/>
          </w:tcPr>
          <w:p w14:paraId="71D577C2" w14:textId="5922D634" w:rsidR="00D917AF" w:rsidRDefault="00D917AF" w:rsidP="00D917AF">
            <w:r w:rsidRPr="001151EC">
              <w:rPr>
                <w:lang w:val="ka-GE"/>
              </w:rPr>
              <w:t>კი</w:t>
            </w:r>
          </w:p>
        </w:tc>
      </w:tr>
      <w:tr w:rsidR="00425373" w14:paraId="4C6C5974" w14:textId="77777777" w:rsidTr="00564BCE">
        <w:tc>
          <w:tcPr>
            <w:tcW w:w="9019" w:type="dxa"/>
            <w:gridSpan w:val="2"/>
          </w:tcPr>
          <w:p w14:paraId="38DE8A4C" w14:textId="20C1A0AB" w:rsidR="00425373" w:rsidRDefault="00494D5E" w:rsidP="00494D5E">
            <w:pPr>
              <w:jc w:val="center"/>
            </w:pPr>
            <w:proofErr w:type="spellStart"/>
            <w:r>
              <w:rPr>
                <w:rFonts w:ascii="FiraSans-Regular" w:hAnsi="FiraSans-Regular" w:cs="FiraSans-Regular"/>
                <w:sz w:val="24"/>
                <w:szCs w:val="24"/>
              </w:rPr>
              <w:t>WiFi</w:t>
            </w:r>
            <w:proofErr w:type="spellEnd"/>
            <w:r>
              <w:rPr>
                <w:rFonts w:ascii="FiraSans-Regular" w:hAnsi="FiraSans-Regular" w:cs="FiraSans-Regular"/>
                <w:sz w:val="24"/>
                <w:szCs w:val="24"/>
              </w:rPr>
              <w:t xml:space="preserve"> Ad authorization methods</w:t>
            </w:r>
          </w:p>
        </w:tc>
      </w:tr>
      <w:tr w:rsidR="00324C9F" w14:paraId="6A5A4298" w14:textId="77777777" w:rsidTr="00291BF0">
        <w:tc>
          <w:tcPr>
            <w:tcW w:w="4509" w:type="dxa"/>
          </w:tcPr>
          <w:p w14:paraId="59CA4016" w14:textId="2AE94914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Custom CRM authorization</w:t>
            </w:r>
          </w:p>
        </w:tc>
        <w:tc>
          <w:tcPr>
            <w:tcW w:w="4510" w:type="dxa"/>
          </w:tcPr>
          <w:p w14:paraId="3F097F02" w14:textId="7B54BB97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1312D6B6" w14:textId="77777777" w:rsidTr="00291BF0">
        <w:tc>
          <w:tcPr>
            <w:tcW w:w="4509" w:type="dxa"/>
          </w:tcPr>
          <w:p w14:paraId="70146645" w14:textId="674C026C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SMS authentication</w:t>
            </w:r>
          </w:p>
        </w:tc>
        <w:tc>
          <w:tcPr>
            <w:tcW w:w="4510" w:type="dxa"/>
          </w:tcPr>
          <w:p w14:paraId="59A46711" w14:textId="7CAD9021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702C77F0" w14:textId="77777777" w:rsidTr="00291BF0">
        <w:tc>
          <w:tcPr>
            <w:tcW w:w="4509" w:type="dxa"/>
          </w:tcPr>
          <w:p w14:paraId="0625E68F" w14:textId="44704460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Facebook Log-in</w:t>
            </w:r>
          </w:p>
        </w:tc>
        <w:tc>
          <w:tcPr>
            <w:tcW w:w="4510" w:type="dxa"/>
          </w:tcPr>
          <w:p w14:paraId="770AB0C5" w14:textId="297F40FE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3CA80AB0" w14:textId="77777777" w:rsidTr="00291BF0">
        <w:tc>
          <w:tcPr>
            <w:tcW w:w="4509" w:type="dxa"/>
          </w:tcPr>
          <w:p w14:paraId="7BF61F71" w14:textId="53E8EC63" w:rsidR="00324C9F" w:rsidRDefault="00324C9F" w:rsidP="00324C9F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Manual Authorization (name, surname,</w:t>
            </w:r>
          </w:p>
          <w:p w14:paraId="52E74A7E" w14:textId="2C211D6D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email, age, gender and/or country)</w:t>
            </w:r>
          </w:p>
        </w:tc>
        <w:tc>
          <w:tcPr>
            <w:tcW w:w="4510" w:type="dxa"/>
          </w:tcPr>
          <w:p w14:paraId="0E21AAF4" w14:textId="11ED259F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16BB8043" w14:textId="77777777" w:rsidTr="00291BF0">
        <w:tc>
          <w:tcPr>
            <w:tcW w:w="4509" w:type="dxa"/>
          </w:tcPr>
          <w:p w14:paraId="597A6AF6" w14:textId="03D82C38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Google Log-in</w:t>
            </w:r>
          </w:p>
        </w:tc>
        <w:tc>
          <w:tcPr>
            <w:tcW w:w="4510" w:type="dxa"/>
          </w:tcPr>
          <w:p w14:paraId="486646EB" w14:textId="51C8F3F7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538704C6" w14:textId="77777777" w:rsidTr="00291BF0">
        <w:tc>
          <w:tcPr>
            <w:tcW w:w="4509" w:type="dxa"/>
          </w:tcPr>
          <w:p w14:paraId="5DA14AD0" w14:textId="6A4BB6C6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Skip button</w:t>
            </w:r>
          </w:p>
        </w:tc>
        <w:tc>
          <w:tcPr>
            <w:tcW w:w="4510" w:type="dxa"/>
          </w:tcPr>
          <w:p w14:paraId="0FBFFE2F" w14:textId="25443535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324C9F" w14:paraId="1DF2B95B" w14:textId="77777777" w:rsidTr="00291BF0">
        <w:tc>
          <w:tcPr>
            <w:tcW w:w="4509" w:type="dxa"/>
          </w:tcPr>
          <w:p w14:paraId="09179F8A" w14:textId="1AAF653C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method: simple “Connect” button</w:t>
            </w:r>
          </w:p>
        </w:tc>
        <w:tc>
          <w:tcPr>
            <w:tcW w:w="4510" w:type="dxa"/>
          </w:tcPr>
          <w:p w14:paraId="6A501998" w14:textId="44B9EA00" w:rsidR="00324C9F" w:rsidRDefault="00324C9F" w:rsidP="00324C9F">
            <w:r w:rsidRPr="00895C7E">
              <w:rPr>
                <w:lang w:val="ka-GE"/>
              </w:rPr>
              <w:t>კი</w:t>
            </w:r>
          </w:p>
        </w:tc>
      </w:tr>
      <w:tr w:rsidR="00F04271" w14:paraId="10A3B930" w14:textId="77777777" w:rsidTr="00F219FB">
        <w:tc>
          <w:tcPr>
            <w:tcW w:w="9019" w:type="dxa"/>
            <w:gridSpan w:val="2"/>
          </w:tcPr>
          <w:p w14:paraId="3F9D4D1A" w14:textId="1EADF124" w:rsidR="00F04271" w:rsidRDefault="00F04271" w:rsidP="00F04271">
            <w:pPr>
              <w:jc w:val="center"/>
            </w:pPr>
            <w:proofErr w:type="spellStart"/>
            <w:r>
              <w:rPr>
                <w:rFonts w:ascii="FiraSans-Regular" w:hAnsi="FiraSans-Regular" w:cs="FiraSans-Regular"/>
                <w:sz w:val="24"/>
                <w:szCs w:val="24"/>
              </w:rPr>
              <w:t>WiFi</w:t>
            </w:r>
            <w:proofErr w:type="spellEnd"/>
            <w:r>
              <w:rPr>
                <w:rFonts w:ascii="FiraSans-Regular" w:hAnsi="FiraSans-Regular" w:cs="FiraSans-Regular"/>
                <w:sz w:val="24"/>
                <w:szCs w:val="24"/>
              </w:rPr>
              <w:t xml:space="preserve"> Ad configurations</w:t>
            </w:r>
          </w:p>
        </w:tc>
      </w:tr>
      <w:tr w:rsidR="00324C9F" w14:paraId="5E2C81FE" w14:textId="77777777" w:rsidTr="00291BF0">
        <w:tc>
          <w:tcPr>
            <w:tcW w:w="4509" w:type="dxa"/>
          </w:tcPr>
          <w:p w14:paraId="57CF1623" w14:textId="22F3EF74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Create custom sequence of authorizations</w:t>
            </w:r>
          </w:p>
        </w:tc>
        <w:tc>
          <w:tcPr>
            <w:tcW w:w="4510" w:type="dxa"/>
          </w:tcPr>
          <w:p w14:paraId="3E911056" w14:textId="3A60E56C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19616092" w14:textId="77777777" w:rsidTr="00291BF0">
        <w:tc>
          <w:tcPr>
            <w:tcW w:w="4509" w:type="dxa"/>
          </w:tcPr>
          <w:p w14:paraId="39BF409B" w14:textId="0D54B209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 button configuration (color, text, font, language)</w:t>
            </w:r>
          </w:p>
        </w:tc>
        <w:tc>
          <w:tcPr>
            <w:tcW w:w="4510" w:type="dxa"/>
          </w:tcPr>
          <w:p w14:paraId="791E459C" w14:textId="324E2565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3780DF9C" w14:textId="77777777" w:rsidTr="00291BF0">
        <w:tc>
          <w:tcPr>
            <w:tcW w:w="4509" w:type="dxa"/>
          </w:tcPr>
          <w:p w14:paraId="62338AD4" w14:textId="51A232CF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Set custom disclaimers according to local regulations</w:t>
            </w:r>
          </w:p>
        </w:tc>
        <w:tc>
          <w:tcPr>
            <w:tcW w:w="4510" w:type="dxa"/>
          </w:tcPr>
          <w:p w14:paraId="6E61C2F3" w14:textId="7AFD6044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2C5B9879" w14:textId="77777777" w:rsidTr="00291BF0">
        <w:tc>
          <w:tcPr>
            <w:tcW w:w="4509" w:type="dxa"/>
          </w:tcPr>
          <w:p w14:paraId="18EEA540" w14:textId="77777777" w:rsidR="00324C9F" w:rsidRDefault="00324C9F" w:rsidP="00324C9F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Show different Ads based on whether user agreed or disagreed to</w:t>
            </w:r>
          </w:p>
          <w:p w14:paraId="75F52EC3" w14:textId="16464A0A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the disclaimer</w:t>
            </w:r>
          </w:p>
        </w:tc>
        <w:tc>
          <w:tcPr>
            <w:tcW w:w="4510" w:type="dxa"/>
          </w:tcPr>
          <w:p w14:paraId="5A0FD497" w14:textId="656302F8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3478AEB6" w14:textId="77777777" w:rsidTr="00291BF0">
        <w:tc>
          <w:tcPr>
            <w:tcW w:w="4509" w:type="dxa"/>
          </w:tcPr>
          <w:p w14:paraId="0C738CF7" w14:textId="77777777" w:rsidR="00324C9F" w:rsidRDefault="00324C9F" w:rsidP="00324C9F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Deloitte approved Privacy Policy and Terms of Use in compliance</w:t>
            </w:r>
          </w:p>
          <w:p w14:paraId="118F7528" w14:textId="47F39707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with GDPR</w:t>
            </w:r>
          </w:p>
        </w:tc>
        <w:tc>
          <w:tcPr>
            <w:tcW w:w="4510" w:type="dxa"/>
          </w:tcPr>
          <w:p w14:paraId="478E2D9D" w14:textId="2275BE16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7B65BDCB" w14:textId="77777777" w:rsidTr="00291BF0">
        <w:tc>
          <w:tcPr>
            <w:tcW w:w="4509" w:type="dxa"/>
          </w:tcPr>
          <w:p w14:paraId="1E159CD1" w14:textId="44294131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Add custom Terms of Use according to client’s needs</w:t>
            </w:r>
          </w:p>
        </w:tc>
        <w:tc>
          <w:tcPr>
            <w:tcW w:w="4510" w:type="dxa"/>
          </w:tcPr>
          <w:p w14:paraId="3E2DBAD8" w14:textId="1A0A0B3D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48FBDEA0" w14:textId="77777777" w:rsidTr="00291BF0">
        <w:tc>
          <w:tcPr>
            <w:tcW w:w="4509" w:type="dxa"/>
          </w:tcPr>
          <w:p w14:paraId="30800575" w14:textId="6A6FAC3F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General redirect URL</w:t>
            </w:r>
          </w:p>
        </w:tc>
        <w:tc>
          <w:tcPr>
            <w:tcW w:w="4510" w:type="dxa"/>
          </w:tcPr>
          <w:p w14:paraId="3A5E269B" w14:textId="0E5DF450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0630A04B" w14:textId="77777777" w:rsidTr="00291BF0">
        <w:tc>
          <w:tcPr>
            <w:tcW w:w="4509" w:type="dxa"/>
          </w:tcPr>
          <w:p w14:paraId="7420F25E" w14:textId="65D630E3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OS based redirect URL (Android, iPhone)</w:t>
            </w:r>
          </w:p>
        </w:tc>
        <w:tc>
          <w:tcPr>
            <w:tcW w:w="4510" w:type="dxa"/>
          </w:tcPr>
          <w:p w14:paraId="2EFEF603" w14:textId="457249AC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609F9BF8" w14:textId="77777777" w:rsidTr="00291BF0">
        <w:tc>
          <w:tcPr>
            <w:tcW w:w="4509" w:type="dxa"/>
          </w:tcPr>
          <w:p w14:paraId="576E28B0" w14:textId="77777777" w:rsidR="00324C9F" w:rsidRDefault="00324C9F" w:rsidP="00324C9F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Different redirect URLs based on whether user agreed or</w:t>
            </w:r>
          </w:p>
          <w:p w14:paraId="193620AF" w14:textId="381BC60C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disagreed to the disclaimer</w:t>
            </w:r>
          </w:p>
        </w:tc>
        <w:tc>
          <w:tcPr>
            <w:tcW w:w="4510" w:type="dxa"/>
          </w:tcPr>
          <w:p w14:paraId="4C908DE0" w14:textId="4C81368E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324C9F" w14:paraId="3BB25102" w14:textId="77777777" w:rsidTr="00291BF0">
        <w:tc>
          <w:tcPr>
            <w:tcW w:w="4509" w:type="dxa"/>
          </w:tcPr>
          <w:p w14:paraId="19CE4A1C" w14:textId="06DDB50F" w:rsidR="00324C9F" w:rsidRDefault="00324C9F" w:rsidP="00324C9F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Show a different Ad to those who have already seen one</w:t>
            </w:r>
          </w:p>
        </w:tc>
        <w:tc>
          <w:tcPr>
            <w:tcW w:w="4510" w:type="dxa"/>
          </w:tcPr>
          <w:p w14:paraId="19FDE120" w14:textId="1416D515" w:rsidR="00324C9F" w:rsidRDefault="00324C9F" w:rsidP="00324C9F">
            <w:r w:rsidRPr="003911AF">
              <w:rPr>
                <w:lang w:val="ka-GE"/>
              </w:rPr>
              <w:t>კი</w:t>
            </w:r>
          </w:p>
        </w:tc>
      </w:tr>
      <w:tr w:rsidR="004931D9" w14:paraId="411BF27B" w14:textId="77777777" w:rsidTr="00291BF0">
        <w:tc>
          <w:tcPr>
            <w:tcW w:w="4509" w:type="dxa"/>
          </w:tcPr>
          <w:p w14:paraId="3F98A2AF" w14:textId="3712B146" w:rsidR="004931D9" w:rsidRDefault="00FB7E00" w:rsidP="00FB7E00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lastRenderedPageBreak/>
              <w:t>Launch different Ads per venue, zone or a particular AP</w:t>
            </w:r>
          </w:p>
        </w:tc>
        <w:tc>
          <w:tcPr>
            <w:tcW w:w="4510" w:type="dxa"/>
          </w:tcPr>
          <w:p w14:paraId="5DA5EA57" w14:textId="1C8BB7F0" w:rsidR="004931D9" w:rsidRDefault="00BB010A">
            <w:r>
              <w:rPr>
                <w:lang w:val="ka-GE"/>
              </w:rPr>
              <w:t>კი</w:t>
            </w:r>
          </w:p>
        </w:tc>
      </w:tr>
      <w:tr w:rsidR="004931D9" w14:paraId="2DFF81D2" w14:textId="77777777" w:rsidTr="00291BF0">
        <w:tc>
          <w:tcPr>
            <w:tcW w:w="4509" w:type="dxa"/>
          </w:tcPr>
          <w:p w14:paraId="7B1FE064" w14:textId="77777777" w:rsidR="00E97989" w:rsidRDefault="00E97989" w:rsidP="00E97989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Launch several Ads in one venue, zone or AP via allocated</w:t>
            </w:r>
          </w:p>
          <w:p w14:paraId="19CD6574" w14:textId="10F05B7C" w:rsidR="004931D9" w:rsidRDefault="00E97989" w:rsidP="00E97989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percentages</w:t>
            </w:r>
          </w:p>
        </w:tc>
        <w:tc>
          <w:tcPr>
            <w:tcW w:w="4510" w:type="dxa"/>
          </w:tcPr>
          <w:p w14:paraId="77B9CD22" w14:textId="546061A1" w:rsidR="004931D9" w:rsidRDefault="00BB010A">
            <w:r>
              <w:rPr>
                <w:lang w:val="ka-GE"/>
              </w:rPr>
              <w:t>კი</w:t>
            </w:r>
          </w:p>
        </w:tc>
      </w:tr>
      <w:tr w:rsidR="004931D9" w14:paraId="2A31F9F9" w14:textId="77777777" w:rsidTr="00291BF0">
        <w:tc>
          <w:tcPr>
            <w:tcW w:w="4509" w:type="dxa"/>
          </w:tcPr>
          <w:p w14:paraId="238C6C77" w14:textId="407EB10F" w:rsidR="004931D9" w:rsidRDefault="00E97989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Assign custom UTM marketing tag to each Ad</w:t>
            </w:r>
          </w:p>
        </w:tc>
        <w:tc>
          <w:tcPr>
            <w:tcW w:w="4510" w:type="dxa"/>
          </w:tcPr>
          <w:p w14:paraId="5D29DDE1" w14:textId="108E4BF0" w:rsidR="004931D9" w:rsidRDefault="00BB010A">
            <w:r>
              <w:rPr>
                <w:lang w:val="ka-GE"/>
              </w:rPr>
              <w:t>კი</w:t>
            </w:r>
          </w:p>
        </w:tc>
      </w:tr>
      <w:tr w:rsidR="004E1E66" w14:paraId="6EBFEEA6" w14:textId="77777777" w:rsidTr="009B1EDB">
        <w:tc>
          <w:tcPr>
            <w:tcW w:w="9019" w:type="dxa"/>
            <w:gridSpan w:val="2"/>
          </w:tcPr>
          <w:p w14:paraId="3495B7FB" w14:textId="4068FCCA" w:rsidR="004E1E66" w:rsidRDefault="004E1E66" w:rsidP="004E1E66">
            <w:pPr>
              <w:jc w:val="center"/>
            </w:pPr>
            <w:proofErr w:type="spellStart"/>
            <w:r>
              <w:rPr>
                <w:rFonts w:ascii="FiraSans-Regular" w:hAnsi="FiraSans-Regular" w:cs="FiraSans-Regular"/>
                <w:sz w:val="24"/>
                <w:szCs w:val="24"/>
              </w:rPr>
              <w:t>WiFi</w:t>
            </w:r>
            <w:proofErr w:type="spellEnd"/>
            <w:r>
              <w:rPr>
                <w:rFonts w:ascii="FiraSans-Regular" w:hAnsi="FiraSans-Regular" w:cs="FiraSans-Regular"/>
                <w:sz w:val="24"/>
                <w:szCs w:val="24"/>
              </w:rPr>
              <w:t xml:space="preserve"> Ad Dashboard Analytics</w:t>
            </w:r>
          </w:p>
        </w:tc>
      </w:tr>
      <w:tr w:rsidR="00BB010A" w14:paraId="71179536" w14:textId="77777777" w:rsidTr="00291BF0">
        <w:tc>
          <w:tcPr>
            <w:tcW w:w="4509" w:type="dxa"/>
          </w:tcPr>
          <w:p w14:paraId="69FCBB38" w14:textId="7810042C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based / Campaign based total views</w:t>
            </w:r>
          </w:p>
        </w:tc>
        <w:tc>
          <w:tcPr>
            <w:tcW w:w="4510" w:type="dxa"/>
          </w:tcPr>
          <w:p w14:paraId="1FA75293" w14:textId="039741B1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5C066917" w14:textId="77777777" w:rsidTr="00291BF0">
        <w:tc>
          <w:tcPr>
            <w:tcW w:w="4509" w:type="dxa"/>
          </w:tcPr>
          <w:p w14:paraId="2245FEF2" w14:textId="69B9B8AD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based / Campaign based unique views</w:t>
            </w:r>
          </w:p>
        </w:tc>
        <w:tc>
          <w:tcPr>
            <w:tcW w:w="4510" w:type="dxa"/>
          </w:tcPr>
          <w:p w14:paraId="725257FD" w14:textId="5CBFCE9C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7FDA598D" w14:textId="77777777" w:rsidTr="00291BF0">
        <w:tc>
          <w:tcPr>
            <w:tcW w:w="4509" w:type="dxa"/>
          </w:tcPr>
          <w:p w14:paraId="4E8B7537" w14:textId="26DF42CD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insight statistics - Number of visits of users</w:t>
            </w:r>
          </w:p>
        </w:tc>
        <w:tc>
          <w:tcPr>
            <w:tcW w:w="4510" w:type="dxa"/>
          </w:tcPr>
          <w:p w14:paraId="571C9DB0" w14:textId="45661010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08C3D679" w14:textId="77777777" w:rsidTr="00291BF0">
        <w:tc>
          <w:tcPr>
            <w:tcW w:w="4509" w:type="dxa"/>
          </w:tcPr>
          <w:p w14:paraId="41C4DFC1" w14:textId="051CD317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insight statistics - Average session length</w:t>
            </w:r>
          </w:p>
        </w:tc>
        <w:tc>
          <w:tcPr>
            <w:tcW w:w="4510" w:type="dxa"/>
          </w:tcPr>
          <w:p w14:paraId="38C8C1E9" w14:textId="77830409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6B1F807E" w14:textId="77777777" w:rsidTr="00291BF0">
        <w:tc>
          <w:tcPr>
            <w:tcW w:w="4509" w:type="dxa"/>
          </w:tcPr>
          <w:p w14:paraId="7BF2A3C8" w14:textId="47A7B6F4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insight statistics - Time load</w:t>
            </w:r>
          </w:p>
        </w:tc>
        <w:tc>
          <w:tcPr>
            <w:tcW w:w="4510" w:type="dxa"/>
          </w:tcPr>
          <w:p w14:paraId="26822DB0" w14:textId="783EBF62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527BB3CB" w14:textId="77777777" w:rsidTr="00291BF0">
        <w:tc>
          <w:tcPr>
            <w:tcW w:w="4509" w:type="dxa"/>
          </w:tcPr>
          <w:p w14:paraId="0114A7ED" w14:textId="30B3AEA1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Device insight Statistics - Device type and vendor</w:t>
            </w:r>
          </w:p>
        </w:tc>
        <w:tc>
          <w:tcPr>
            <w:tcW w:w="4510" w:type="dxa"/>
          </w:tcPr>
          <w:p w14:paraId="107ACF9F" w14:textId="1A410505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099C2C2F" w14:textId="77777777" w:rsidTr="00291BF0">
        <w:tc>
          <w:tcPr>
            <w:tcW w:w="4509" w:type="dxa"/>
          </w:tcPr>
          <w:p w14:paraId="636277A4" w14:textId="44A5D4AC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Device insight Statistics - Operational system</w:t>
            </w:r>
          </w:p>
        </w:tc>
        <w:tc>
          <w:tcPr>
            <w:tcW w:w="4510" w:type="dxa"/>
          </w:tcPr>
          <w:p w14:paraId="5394AC20" w14:textId="4B6A5261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2AE846C1" w14:textId="77777777" w:rsidTr="00291BF0">
        <w:tc>
          <w:tcPr>
            <w:tcW w:w="4509" w:type="dxa"/>
          </w:tcPr>
          <w:p w14:paraId="7350DEDC" w14:textId="34DAC757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Device insight Statistics - Browser</w:t>
            </w:r>
          </w:p>
        </w:tc>
        <w:tc>
          <w:tcPr>
            <w:tcW w:w="4510" w:type="dxa"/>
          </w:tcPr>
          <w:p w14:paraId="008289AC" w14:textId="48E72A9B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567B1D7A" w14:textId="77777777" w:rsidTr="00291BF0">
        <w:tc>
          <w:tcPr>
            <w:tcW w:w="4509" w:type="dxa"/>
          </w:tcPr>
          <w:p w14:paraId="21F3ADFC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Customer insight statistics - Demographics (Age, gender, country,</w:t>
            </w:r>
          </w:p>
          <w:p w14:paraId="4C0E43A8" w14:textId="1C664E74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city)</w:t>
            </w:r>
          </w:p>
        </w:tc>
        <w:tc>
          <w:tcPr>
            <w:tcW w:w="4510" w:type="dxa"/>
          </w:tcPr>
          <w:p w14:paraId="5A465015" w14:textId="675A4E34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0BEF72F1" w14:textId="77777777" w:rsidTr="00291BF0">
        <w:tc>
          <w:tcPr>
            <w:tcW w:w="4509" w:type="dxa"/>
          </w:tcPr>
          <w:p w14:paraId="4A60E775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Customer insight statistics - percent of Facebook and Manual</w:t>
            </w:r>
          </w:p>
          <w:p w14:paraId="175E0616" w14:textId="43865F7B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authorizations</w:t>
            </w:r>
          </w:p>
        </w:tc>
        <w:tc>
          <w:tcPr>
            <w:tcW w:w="4510" w:type="dxa"/>
          </w:tcPr>
          <w:p w14:paraId="0D1C2621" w14:textId="0E770F30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720AE016" w14:textId="77777777" w:rsidTr="00291BF0">
        <w:tc>
          <w:tcPr>
            <w:tcW w:w="4509" w:type="dxa"/>
          </w:tcPr>
          <w:p w14:paraId="37DD668E" w14:textId="3A566AD2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Data export via JPG, PNG, GIF, SVG, PDF, JSON, CSV, XLSX, Print</w:t>
            </w:r>
          </w:p>
        </w:tc>
        <w:tc>
          <w:tcPr>
            <w:tcW w:w="4510" w:type="dxa"/>
          </w:tcPr>
          <w:p w14:paraId="43B42C0E" w14:textId="088E664E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BB010A" w14:paraId="0AED93DC" w14:textId="77777777" w:rsidTr="00291BF0">
        <w:tc>
          <w:tcPr>
            <w:tcW w:w="4509" w:type="dxa"/>
          </w:tcPr>
          <w:p w14:paraId="5A967F62" w14:textId="3DFFCCD5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Add custom annotations to charts and export with annotations</w:t>
            </w:r>
          </w:p>
        </w:tc>
        <w:tc>
          <w:tcPr>
            <w:tcW w:w="4510" w:type="dxa"/>
          </w:tcPr>
          <w:p w14:paraId="5AA1C41E" w14:textId="59F764D9" w:rsidR="00BB010A" w:rsidRDefault="00BB010A" w:rsidP="00BB010A">
            <w:r w:rsidRPr="00636FF8">
              <w:rPr>
                <w:lang w:val="ka-GE"/>
              </w:rPr>
              <w:t>კი</w:t>
            </w:r>
          </w:p>
        </w:tc>
      </w:tr>
      <w:tr w:rsidR="00282682" w14:paraId="7F9F33F2" w14:textId="77777777" w:rsidTr="00E56FB7">
        <w:tc>
          <w:tcPr>
            <w:tcW w:w="9019" w:type="dxa"/>
            <w:gridSpan w:val="2"/>
          </w:tcPr>
          <w:p w14:paraId="1839E1FC" w14:textId="01043BF5" w:rsidR="00282682" w:rsidRDefault="00282682" w:rsidP="00282682">
            <w:pPr>
              <w:jc w:val="center"/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Email Customization, Targeting and Sending</w:t>
            </w:r>
          </w:p>
        </w:tc>
      </w:tr>
      <w:tr w:rsidR="00BB010A" w14:paraId="71963906" w14:textId="77777777" w:rsidTr="00291BF0">
        <w:tc>
          <w:tcPr>
            <w:tcW w:w="4509" w:type="dxa"/>
          </w:tcPr>
          <w:p w14:paraId="43F478AC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Email building engine: Build your own email templates with your</w:t>
            </w:r>
          </w:p>
          <w:p w14:paraId="56984D63" w14:textId="14C62452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design</w:t>
            </w:r>
          </w:p>
        </w:tc>
        <w:tc>
          <w:tcPr>
            <w:tcW w:w="4510" w:type="dxa"/>
          </w:tcPr>
          <w:p w14:paraId="2BDDA881" w14:textId="7D189615" w:rsidR="00BB010A" w:rsidRDefault="00BB010A" w:rsidP="00BB010A">
            <w:r w:rsidRPr="009C3FFF">
              <w:rPr>
                <w:lang w:val="ka-GE"/>
              </w:rPr>
              <w:t>კი</w:t>
            </w:r>
          </w:p>
        </w:tc>
      </w:tr>
      <w:tr w:rsidR="00BB010A" w14:paraId="461920BD" w14:textId="77777777" w:rsidTr="00291BF0">
        <w:tc>
          <w:tcPr>
            <w:tcW w:w="4509" w:type="dxa"/>
          </w:tcPr>
          <w:p w14:paraId="2771941F" w14:textId="1E889C3D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Upload your HTML email template</w:t>
            </w:r>
          </w:p>
        </w:tc>
        <w:tc>
          <w:tcPr>
            <w:tcW w:w="4510" w:type="dxa"/>
          </w:tcPr>
          <w:p w14:paraId="4B4C3850" w14:textId="3342A688" w:rsidR="00BB010A" w:rsidRDefault="00BB010A" w:rsidP="00BB010A">
            <w:r w:rsidRPr="009C3FFF">
              <w:rPr>
                <w:lang w:val="ka-GE"/>
              </w:rPr>
              <w:t>კი</w:t>
            </w:r>
          </w:p>
        </w:tc>
      </w:tr>
      <w:tr w:rsidR="00BB010A" w14:paraId="52335D6A" w14:textId="77777777" w:rsidTr="00291BF0">
        <w:tc>
          <w:tcPr>
            <w:tcW w:w="4509" w:type="dxa"/>
          </w:tcPr>
          <w:p w14:paraId="465E5291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Send targeted Emails to users that have visited particular</w:t>
            </w:r>
          </w:p>
          <w:p w14:paraId="7EAFE17B" w14:textId="2B9255D3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locations</w:t>
            </w:r>
          </w:p>
        </w:tc>
        <w:tc>
          <w:tcPr>
            <w:tcW w:w="4510" w:type="dxa"/>
          </w:tcPr>
          <w:p w14:paraId="3C6A39AC" w14:textId="1EFB6F79" w:rsidR="00BB010A" w:rsidRDefault="00BB010A" w:rsidP="00BB010A">
            <w:r w:rsidRPr="009C3FFF">
              <w:rPr>
                <w:lang w:val="ka-GE"/>
              </w:rPr>
              <w:t>კი</w:t>
            </w:r>
          </w:p>
        </w:tc>
      </w:tr>
      <w:tr w:rsidR="00BB010A" w14:paraId="35B7F89E" w14:textId="77777777" w:rsidTr="00291BF0">
        <w:tc>
          <w:tcPr>
            <w:tcW w:w="4509" w:type="dxa"/>
          </w:tcPr>
          <w:p w14:paraId="2217DCA9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User emails are checked with a bounce checker in order to</w:t>
            </w:r>
          </w:p>
          <w:p w14:paraId="0C71CF07" w14:textId="0878FDAA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ensure that the email exists</w:t>
            </w:r>
          </w:p>
        </w:tc>
        <w:tc>
          <w:tcPr>
            <w:tcW w:w="4510" w:type="dxa"/>
          </w:tcPr>
          <w:p w14:paraId="051FF2F3" w14:textId="2EF0340C" w:rsidR="00BB010A" w:rsidRDefault="00BB010A" w:rsidP="00BB010A">
            <w:r w:rsidRPr="009C3FFF">
              <w:rPr>
                <w:lang w:val="ka-GE"/>
              </w:rPr>
              <w:t>კი</w:t>
            </w:r>
          </w:p>
        </w:tc>
      </w:tr>
      <w:tr w:rsidR="00BB010A" w14:paraId="3126C2DD" w14:textId="77777777" w:rsidTr="00291BF0">
        <w:tc>
          <w:tcPr>
            <w:tcW w:w="4509" w:type="dxa"/>
          </w:tcPr>
          <w:p w14:paraId="4AEF40CE" w14:textId="5F167138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Send targeted Emails to users that have seen particular Ads</w:t>
            </w:r>
          </w:p>
        </w:tc>
        <w:tc>
          <w:tcPr>
            <w:tcW w:w="4510" w:type="dxa"/>
          </w:tcPr>
          <w:p w14:paraId="57960410" w14:textId="500987F3" w:rsidR="00BB010A" w:rsidRDefault="00BB010A" w:rsidP="00BB010A">
            <w:r w:rsidRPr="009C3FFF">
              <w:rPr>
                <w:lang w:val="ka-GE"/>
              </w:rPr>
              <w:t>კი</w:t>
            </w:r>
          </w:p>
        </w:tc>
      </w:tr>
      <w:tr w:rsidR="00BB010A" w14:paraId="51F5658F" w14:textId="77777777" w:rsidTr="00291BF0">
        <w:tc>
          <w:tcPr>
            <w:tcW w:w="4509" w:type="dxa"/>
          </w:tcPr>
          <w:p w14:paraId="73C8340E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Send targeted Emails to users that have been imported manually</w:t>
            </w:r>
          </w:p>
          <w:p w14:paraId="120D1A7B" w14:textId="34110733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lastRenderedPageBreak/>
              <w:t>into the  system</w:t>
            </w:r>
          </w:p>
        </w:tc>
        <w:tc>
          <w:tcPr>
            <w:tcW w:w="4510" w:type="dxa"/>
          </w:tcPr>
          <w:p w14:paraId="1BBD8DCB" w14:textId="18B15C15" w:rsidR="00BB010A" w:rsidRDefault="00BB010A" w:rsidP="00BB010A">
            <w:r w:rsidRPr="009C3FFF">
              <w:rPr>
                <w:lang w:val="ka-GE"/>
              </w:rPr>
              <w:lastRenderedPageBreak/>
              <w:t>კი</w:t>
            </w:r>
          </w:p>
        </w:tc>
      </w:tr>
      <w:tr w:rsidR="00BB010A" w14:paraId="1A983478" w14:textId="77777777" w:rsidTr="00291BF0">
        <w:tc>
          <w:tcPr>
            <w:tcW w:w="4509" w:type="dxa"/>
          </w:tcPr>
          <w:p w14:paraId="3C27A41D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lastRenderedPageBreak/>
              <w:t>Send targeted Emails to particular users based on demographics</w:t>
            </w:r>
          </w:p>
          <w:p w14:paraId="57CFC5B3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 xml:space="preserve">(age, gender, country, </w:t>
            </w:r>
            <w:proofErr w:type="spellStart"/>
            <w:r>
              <w:rPr>
                <w:rFonts w:ascii="FiraSans-Regular" w:hAnsi="FiraSans-Regular" w:cs="FiraSans-Regular"/>
                <w:sz w:val="24"/>
                <w:szCs w:val="24"/>
              </w:rPr>
              <w:t>etc</w:t>
            </w:r>
            <w:proofErr w:type="spellEnd"/>
            <w:r>
              <w:rPr>
                <w:rFonts w:ascii="FiraSans-Regular" w:hAnsi="FiraSans-Regular" w:cs="FiraSans-Regular"/>
                <w:sz w:val="24"/>
                <w:szCs w:val="24"/>
              </w:rPr>
              <w:t>) and loyalty type (new, repeat, loyal,</w:t>
            </w:r>
          </w:p>
          <w:p w14:paraId="5F07CD6C" w14:textId="58E043B6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lost)</w:t>
            </w:r>
          </w:p>
        </w:tc>
        <w:tc>
          <w:tcPr>
            <w:tcW w:w="4510" w:type="dxa"/>
          </w:tcPr>
          <w:p w14:paraId="49609DF2" w14:textId="15BA94B1" w:rsidR="00BB010A" w:rsidRDefault="00BB010A" w:rsidP="00BB010A">
            <w:r w:rsidRPr="00B26D3D">
              <w:rPr>
                <w:lang w:val="ka-GE"/>
              </w:rPr>
              <w:t>კი</w:t>
            </w:r>
          </w:p>
        </w:tc>
      </w:tr>
      <w:tr w:rsidR="00BB010A" w14:paraId="61D47D96" w14:textId="77777777" w:rsidTr="00291BF0">
        <w:tc>
          <w:tcPr>
            <w:tcW w:w="4509" w:type="dxa"/>
          </w:tcPr>
          <w:p w14:paraId="3333729F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Automated email sending. Set rules so that each future customer</w:t>
            </w:r>
          </w:p>
          <w:p w14:paraId="18F817E5" w14:textId="57C10145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receives an email automatically.</w:t>
            </w:r>
          </w:p>
        </w:tc>
        <w:tc>
          <w:tcPr>
            <w:tcW w:w="4510" w:type="dxa"/>
          </w:tcPr>
          <w:p w14:paraId="00B95A94" w14:textId="31E70FB0" w:rsidR="00BB010A" w:rsidRDefault="00BB010A" w:rsidP="00BB010A">
            <w:r w:rsidRPr="00B26D3D">
              <w:rPr>
                <w:lang w:val="ka-GE"/>
              </w:rPr>
              <w:t>კი</w:t>
            </w:r>
          </w:p>
        </w:tc>
      </w:tr>
      <w:tr w:rsidR="00BB010A" w14:paraId="5B847961" w14:textId="77777777" w:rsidTr="00291BF0">
        <w:tc>
          <w:tcPr>
            <w:tcW w:w="4509" w:type="dxa"/>
          </w:tcPr>
          <w:p w14:paraId="1C9B4FC7" w14:textId="0ACB8360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Send unique voucher codes to your users inside of emails</w:t>
            </w:r>
          </w:p>
        </w:tc>
        <w:tc>
          <w:tcPr>
            <w:tcW w:w="4510" w:type="dxa"/>
          </w:tcPr>
          <w:p w14:paraId="0D50456F" w14:textId="08518E0F" w:rsidR="00BB010A" w:rsidRDefault="00BB010A" w:rsidP="00BB010A">
            <w:r w:rsidRPr="00B26D3D">
              <w:rPr>
                <w:lang w:val="ka-GE"/>
              </w:rPr>
              <w:t>კი</w:t>
            </w:r>
          </w:p>
        </w:tc>
      </w:tr>
      <w:tr w:rsidR="00BB010A" w14:paraId="7E4A348F" w14:textId="77777777" w:rsidTr="00291BF0">
        <w:tc>
          <w:tcPr>
            <w:tcW w:w="4509" w:type="dxa"/>
          </w:tcPr>
          <w:p w14:paraId="46160475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Send targeted emails based on previous emails sent and open</w:t>
            </w:r>
          </w:p>
          <w:p w14:paraId="6121034F" w14:textId="55B5C841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rates</w:t>
            </w:r>
          </w:p>
        </w:tc>
        <w:tc>
          <w:tcPr>
            <w:tcW w:w="4510" w:type="dxa"/>
          </w:tcPr>
          <w:p w14:paraId="4A88D46D" w14:textId="3BC394FD" w:rsidR="00BB010A" w:rsidRDefault="00BB010A" w:rsidP="00BB010A">
            <w:r w:rsidRPr="00B26D3D">
              <w:rPr>
                <w:lang w:val="ka-GE"/>
              </w:rPr>
              <w:t>კი</w:t>
            </w:r>
          </w:p>
        </w:tc>
      </w:tr>
      <w:tr w:rsidR="00AB1BE7" w14:paraId="41F0BE51" w14:textId="77777777" w:rsidTr="00C30DEC">
        <w:tc>
          <w:tcPr>
            <w:tcW w:w="9019" w:type="dxa"/>
            <w:gridSpan w:val="2"/>
          </w:tcPr>
          <w:p w14:paraId="355CBDF9" w14:textId="7E23A685" w:rsidR="00AB1BE7" w:rsidRDefault="00AB1BE7" w:rsidP="00AB1BE7">
            <w:pPr>
              <w:jc w:val="center"/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Email Sending Analytics</w:t>
            </w:r>
          </w:p>
        </w:tc>
      </w:tr>
      <w:tr w:rsidR="00BB010A" w14:paraId="6D65D31E" w14:textId="77777777" w:rsidTr="00291BF0">
        <w:tc>
          <w:tcPr>
            <w:tcW w:w="4509" w:type="dxa"/>
          </w:tcPr>
          <w:p w14:paraId="2619407C" w14:textId="0DDCD8BE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Collected Emails</w:t>
            </w:r>
          </w:p>
        </w:tc>
        <w:tc>
          <w:tcPr>
            <w:tcW w:w="4510" w:type="dxa"/>
          </w:tcPr>
          <w:p w14:paraId="31CBAAD7" w14:textId="1AF3B41B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BB010A" w14:paraId="13C4277C" w14:textId="77777777" w:rsidTr="00291BF0">
        <w:tc>
          <w:tcPr>
            <w:tcW w:w="4509" w:type="dxa"/>
          </w:tcPr>
          <w:p w14:paraId="0D4AF2C5" w14:textId="2D9B0D36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Sent Emails</w:t>
            </w:r>
          </w:p>
        </w:tc>
        <w:tc>
          <w:tcPr>
            <w:tcW w:w="4510" w:type="dxa"/>
          </w:tcPr>
          <w:p w14:paraId="0F5039C0" w14:textId="12512802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BB010A" w14:paraId="41193F8D" w14:textId="77777777" w:rsidTr="00291BF0">
        <w:tc>
          <w:tcPr>
            <w:tcW w:w="4509" w:type="dxa"/>
          </w:tcPr>
          <w:p w14:paraId="3CC14B88" w14:textId="0518BBBC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Opened emails</w:t>
            </w:r>
          </w:p>
        </w:tc>
        <w:tc>
          <w:tcPr>
            <w:tcW w:w="4510" w:type="dxa"/>
          </w:tcPr>
          <w:p w14:paraId="5E7B73E0" w14:textId="4E78910B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BB010A" w14:paraId="3F0034AD" w14:textId="77777777" w:rsidTr="00291BF0">
        <w:tc>
          <w:tcPr>
            <w:tcW w:w="4509" w:type="dxa"/>
          </w:tcPr>
          <w:p w14:paraId="257D452F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Returning clients. Number of clients returned after</w:t>
            </w:r>
          </w:p>
          <w:p w14:paraId="5B7A217C" w14:textId="51D3EA26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receiving an email.</w:t>
            </w:r>
          </w:p>
        </w:tc>
        <w:tc>
          <w:tcPr>
            <w:tcW w:w="4510" w:type="dxa"/>
          </w:tcPr>
          <w:p w14:paraId="77637EB1" w14:textId="0261354E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BB010A" w14:paraId="28518238" w14:textId="77777777" w:rsidTr="00291BF0">
        <w:tc>
          <w:tcPr>
            <w:tcW w:w="4509" w:type="dxa"/>
          </w:tcPr>
          <w:p w14:paraId="3E90DACD" w14:textId="7C3572C3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Link/Voucher clicks</w:t>
            </w:r>
          </w:p>
        </w:tc>
        <w:tc>
          <w:tcPr>
            <w:tcW w:w="4510" w:type="dxa"/>
          </w:tcPr>
          <w:p w14:paraId="5626C49C" w14:textId="6646B0CC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BB010A" w14:paraId="6D0B40B4" w14:textId="77777777" w:rsidTr="00291BF0">
        <w:tc>
          <w:tcPr>
            <w:tcW w:w="4509" w:type="dxa"/>
          </w:tcPr>
          <w:p w14:paraId="128C7D72" w14:textId="25DAA592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Statistics - Vouchers redeemed</w:t>
            </w:r>
          </w:p>
        </w:tc>
        <w:tc>
          <w:tcPr>
            <w:tcW w:w="4510" w:type="dxa"/>
          </w:tcPr>
          <w:p w14:paraId="32B536FC" w14:textId="40F97C8B" w:rsidR="00BB010A" w:rsidRDefault="00BB010A" w:rsidP="00BB010A">
            <w:r w:rsidRPr="00615E61">
              <w:rPr>
                <w:lang w:val="ka-GE"/>
              </w:rPr>
              <w:t>კი</w:t>
            </w:r>
          </w:p>
        </w:tc>
      </w:tr>
      <w:tr w:rsidR="00850E72" w14:paraId="327A16AF" w14:textId="77777777" w:rsidTr="00803457">
        <w:tc>
          <w:tcPr>
            <w:tcW w:w="9019" w:type="dxa"/>
            <w:gridSpan w:val="2"/>
          </w:tcPr>
          <w:p w14:paraId="3C44B254" w14:textId="19C5E224" w:rsidR="00850E72" w:rsidRDefault="00850E72" w:rsidP="00850E72">
            <w:pPr>
              <w:jc w:val="center"/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Venue Management</w:t>
            </w:r>
          </w:p>
        </w:tc>
      </w:tr>
      <w:tr w:rsidR="00BB010A" w14:paraId="58B0E462" w14:textId="77777777" w:rsidTr="00291BF0">
        <w:tc>
          <w:tcPr>
            <w:tcW w:w="4509" w:type="dxa"/>
          </w:tcPr>
          <w:p w14:paraId="1A4A25D6" w14:textId="77777777" w:rsidR="00BB010A" w:rsidRDefault="00BB010A" w:rsidP="00BB010A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Access points could be grouped into zones and zones into venues</w:t>
            </w:r>
          </w:p>
          <w:p w14:paraId="6DDB1A73" w14:textId="299A3E50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for easy management</w:t>
            </w:r>
          </w:p>
        </w:tc>
        <w:tc>
          <w:tcPr>
            <w:tcW w:w="4510" w:type="dxa"/>
          </w:tcPr>
          <w:p w14:paraId="09929D80" w14:textId="582D93BE" w:rsidR="00BB010A" w:rsidRDefault="00BB010A" w:rsidP="00BB010A">
            <w:r w:rsidRPr="00E063FE">
              <w:rPr>
                <w:lang w:val="ka-GE"/>
              </w:rPr>
              <w:t>კი</w:t>
            </w:r>
          </w:p>
        </w:tc>
      </w:tr>
      <w:tr w:rsidR="00BB010A" w14:paraId="44704045" w14:textId="77777777" w:rsidTr="00291BF0">
        <w:tc>
          <w:tcPr>
            <w:tcW w:w="4509" w:type="dxa"/>
          </w:tcPr>
          <w:p w14:paraId="70496D63" w14:textId="6B6D2308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Set session duration (time log-out)</w:t>
            </w:r>
          </w:p>
        </w:tc>
        <w:tc>
          <w:tcPr>
            <w:tcW w:w="4510" w:type="dxa"/>
          </w:tcPr>
          <w:p w14:paraId="4BF656E4" w14:textId="6789D3A3" w:rsidR="00BB010A" w:rsidRDefault="00BB010A" w:rsidP="00BB010A">
            <w:r w:rsidRPr="00E063FE">
              <w:rPr>
                <w:lang w:val="ka-GE"/>
              </w:rPr>
              <w:t>კი</w:t>
            </w:r>
          </w:p>
        </w:tc>
      </w:tr>
      <w:tr w:rsidR="00BB010A" w14:paraId="589ECCB6" w14:textId="77777777" w:rsidTr="00291BF0">
        <w:tc>
          <w:tcPr>
            <w:tcW w:w="4509" w:type="dxa"/>
          </w:tcPr>
          <w:p w14:paraId="609DF5D3" w14:textId="11E5F645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Set restriction of upload, download speed (per AP, per venue)</w:t>
            </w:r>
          </w:p>
        </w:tc>
        <w:tc>
          <w:tcPr>
            <w:tcW w:w="4510" w:type="dxa"/>
          </w:tcPr>
          <w:p w14:paraId="26EC7705" w14:textId="2D88F878" w:rsidR="00BB010A" w:rsidRDefault="00BB010A" w:rsidP="00BB010A">
            <w:r w:rsidRPr="00E063FE">
              <w:rPr>
                <w:lang w:val="ka-GE"/>
              </w:rPr>
              <w:t>კი</w:t>
            </w:r>
          </w:p>
        </w:tc>
      </w:tr>
      <w:tr w:rsidR="00BB010A" w14:paraId="2E7FACB9" w14:textId="77777777" w:rsidTr="00291BF0">
        <w:tc>
          <w:tcPr>
            <w:tcW w:w="4509" w:type="dxa"/>
          </w:tcPr>
          <w:p w14:paraId="52D618AB" w14:textId="11443C79" w:rsidR="00BB010A" w:rsidRDefault="00BB010A" w:rsidP="00BB010A">
            <w:pPr>
              <w:rPr>
                <w:rFonts w:ascii="FiraSans-Regular" w:hAnsi="FiraSans-Regular" w:cs="FiraSans-Regular"/>
                <w:sz w:val="24"/>
                <w:szCs w:val="24"/>
              </w:rPr>
            </w:pPr>
            <w:r>
              <w:rPr>
                <w:rFonts w:ascii="FiraSans-Regular" w:hAnsi="FiraSans-Regular" w:cs="FiraSans-Regular"/>
                <w:sz w:val="24"/>
                <w:szCs w:val="24"/>
              </w:rPr>
              <w:t>Configuration of who is a loyal, lost, new and repeat customer</w:t>
            </w:r>
          </w:p>
        </w:tc>
        <w:tc>
          <w:tcPr>
            <w:tcW w:w="4510" w:type="dxa"/>
          </w:tcPr>
          <w:p w14:paraId="7A7D284B" w14:textId="7AB0EEC7" w:rsidR="00BB010A" w:rsidRDefault="00BB010A" w:rsidP="00BB010A">
            <w:r w:rsidRPr="00E063FE">
              <w:rPr>
                <w:lang w:val="ka-GE"/>
              </w:rPr>
              <w:t>კი</w:t>
            </w:r>
          </w:p>
        </w:tc>
      </w:tr>
      <w:tr w:rsidR="00B34A0B" w14:paraId="11B17A65" w14:textId="77777777" w:rsidTr="00291BF0">
        <w:tc>
          <w:tcPr>
            <w:tcW w:w="4509" w:type="dxa"/>
          </w:tcPr>
          <w:p w14:paraId="77BBE548" w14:textId="22E199EA" w:rsidR="00B34A0B" w:rsidRPr="00B34A0B" w:rsidRDefault="00B34A0B" w:rsidP="00BB010A">
            <w:pPr>
              <w:rPr>
                <w:rFonts w:ascii="Sylfaen" w:hAnsi="Sylfaen" w:cs="FiraSans-Regular"/>
                <w:sz w:val="24"/>
                <w:szCs w:val="24"/>
                <w:lang w:val="ka-GE"/>
              </w:rPr>
            </w:pPr>
            <w:r w:rsidRPr="00B34A0B">
              <w:rPr>
                <w:rFonts w:ascii="Sylfaen" w:hAnsi="Sylfaen" w:cs="FiraSans-Regular"/>
                <w:b/>
                <w:color w:val="FF0000"/>
                <w:sz w:val="24"/>
                <w:szCs w:val="24"/>
                <w:lang w:val="ka-GE"/>
              </w:rPr>
              <w:t>სულ ჯამური ღირებულება დღგ-ს ჩათვლით</w:t>
            </w:r>
            <w:r w:rsidRPr="00B34A0B">
              <w:rPr>
                <w:rFonts w:ascii="Sylfaen" w:hAnsi="Sylfaen" w:cs="FiraSans-Regular"/>
                <w:color w:val="FF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FiraSans-Regular"/>
                <w:sz w:val="24"/>
                <w:szCs w:val="24"/>
                <w:lang w:val="ka-GE"/>
              </w:rPr>
              <w:t>:</w:t>
            </w:r>
          </w:p>
        </w:tc>
        <w:tc>
          <w:tcPr>
            <w:tcW w:w="4510" w:type="dxa"/>
          </w:tcPr>
          <w:p w14:paraId="7E58047F" w14:textId="77777777" w:rsidR="00B34A0B" w:rsidRPr="00E063FE" w:rsidRDefault="00B34A0B" w:rsidP="00BB010A">
            <w:pPr>
              <w:rPr>
                <w:lang w:val="ka-GE"/>
              </w:rPr>
            </w:pPr>
          </w:p>
        </w:tc>
      </w:tr>
    </w:tbl>
    <w:p w14:paraId="3CAB6F44" w14:textId="77777777" w:rsidR="00291BF0" w:rsidRDefault="00291BF0"/>
    <w:sectPr w:rsidR="00291BF0" w:rsidSect="002542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8E"/>
    <w:rsid w:val="00061E11"/>
    <w:rsid w:val="00124817"/>
    <w:rsid w:val="00155B00"/>
    <w:rsid w:val="001D680B"/>
    <w:rsid w:val="00254211"/>
    <w:rsid w:val="00282682"/>
    <w:rsid w:val="00291BF0"/>
    <w:rsid w:val="002D5E8E"/>
    <w:rsid w:val="00324C9F"/>
    <w:rsid w:val="003D0FD9"/>
    <w:rsid w:val="004130F5"/>
    <w:rsid w:val="00425373"/>
    <w:rsid w:val="00431710"/>
    <w:rsid w:val="004707E8"/>
    <w:rsid w:val="004931D9"/>
    <w:rsid w:val="00494D5E"/>
    <w:rsid w:val="004A7F29"/>
    <w:rsid w:val="004D72EF"/>
    <w:rsid w:val="004E1833"/>
    <w:rsid w:val="004E1E66"/>
    <w:rsid w:val="004E5400"/>
    <w:rsid w:val="004E72FF"/>
    <w:rsid w:val="0050247E"/>
    <w:rsid w:val="005C1063"/>
    <w:rsid w:val="00641DA7"/>
    <w:rsid w:val="00691FD7"/>
    <w:rsid w:val="006E3D9A"/>
    <w:rsid w:val="00762D45"/>
    <w:rsid w:val="00783AAF"/>
    <w:rsid w:val="00850E72"/>
    <w:rsid w:val="008D24FB"/>
    <w:rsid w:val="00A16886"/>
    <w:rsid w:val="00A968A7"/>
    <w:rsid w:val="00AB1BE7"/>
    <w:rsid w:val="00B34A0B"/>
    <w:rsid w:val="00B7522D"/>
    <w:rsid w:val="00BB010A"/>
    <w:rsid w:val="00C87901"/>
    <w:rsid w:val="00CD4D3D"/>
    <w:rsid w:val="00D12A73"/>
    <w:rsid w:val="00D32994"/>
    <w:rsid w:val="00D47F2B"/>
    <w:rsid w:val="00D77511"/>
    <w:rsid w:val="00D917AF"/>
    <w:rsid w:val="00E531D0"/>
    <w:rsid w:val="00E60551"/>
    <w:rsid w:val="00E97989"/>
    <w:rsid w:val="00ED4822"/>
    <w:rsid w:val="00EE1E6E"/>
    <w:rsid w:val="00F04271"/>
    <w:rsid w:val="00F06340"/>
    <w:rsid w:val="00F3362C"/>
    <w:rsid w:val="00F53240"/>
    <w:rsid w:val="00FB7E00"/>
    <w:rsid w:val="00FD496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7C27"/>
  <w15:chartTrackingRefBased/>
  <w15:docId w15:val="{0988E90D-D773-437A-8371-CB7B89FC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Shorena Tavadze</cp:lastModifiedBy>
  <cp:revision>3</cp:revision>
  <dcterms:created xsi:type="dcterms:W3CDTF">2019-07-29T16:33:00Z</dcterms:created>
  <dcterms:modified xsi:type="dcterms:W3CDTF">2019-08-15T12:51:00Z</dcterms:modified>
</cp:coreProperties>
</file>